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71" w:rsidRDefault="00061A71" w:rsidP="00061A71">
      <w:pPr>
        <w:pStyle w:val="NoSpacing"/>
        <w:jc w:val="right"/>
      </w:pPr>
      <w:r>
        <w:t>Bob Laskowski</w:t>
      </w:r>
    </w:p>
    <w:p w:rsidR="00061A71" w:rsidRDefault="00061A71" w:rsidP="00061A71">
      <w:pPr>
        <w:pStyle w:val="NoSpacing"/>
        <w:jc w:val="right"/>
      </w:pPr>
      <w:r>
        <w:t xml:space="preserve">Mike </w:t>
      </w:r>
      <w:proofErr w:type="spellStart"/>
      <w:r>
        <w:t>Hohenwalter</w:t>
      </w:r>
      <w:proofErr w:type="spellEnd"/>
    </w:p>
    <w:p w:rsidR="00061A71" w:rsidRDefault="00061A71" w:rsidP="00061A71">
      <w:pPr>
        <w:pStyle w:val="NoSpacing"/>
        <w:jc w:val="right"/>
      </w:pPr>
      <w:r>
        <w:t xml:space="preserve">Danny </w:t>
      </w:r>
      <w:proofErr w:type="spellStart"/>
      <w:r>
        <w:t>Ackmann</w:t>
      </w:r>
      <w:proofErr w:type="spellEnd"/>
    </w:p>
    <w:p w:rsidR="00061A71" w:rsidRPr="00061A71" w:rsidRDefault="00061A71" w:rsidP="00061A71">
      <w:pPr>
        <w:jc w:val="center"/>
        <w:rPr>
          <w:sz w:val="40"/>
          <w:szCs w:val="40"/>
          <w:u w:val="single"/>
        </w:rPr>
      </w:pPr>
      <w:r w:rsidRPr="00061A71">
        <w:rPr>
          <w:sz w:val="40"/>
          <w:szCs w:val="40"/>
          <w:u w:val="single"/>
        </w:rPr>
        <w:t>Ezekiel Outline</w:t>
      </w:r>
    </w:p>
    <w:p w:rsidR="00C14C3D" w:rsidRDefault="00D40785" w:rsidP="00D50A00">
      <w:pPr>
        <w:pStyle w:val="NoSpacing"/>
      </w:pPr>
      <w:r w:rsidRPr="00061A71">
        <w:t>I. Summary of Book</w:t>
      </w:r>
    </w:p>
    <w:p w:rsidR="00061A71" w:rsidRDefault="00061A71" w:rsidP="00D50A00">
      <w:pPr>
        <w:pStyle w:val="NoSpacing"/>
      </w:pPr>
      <w:r>
        <w:tab/>
        <w:t>A. Vision that summons Ezekiel to his prophetic calling</w:t>
      </w:r>
    </w:p>
    <w:p w:rsidR="00061A71" w:rsidRDefault="00061A71" w:rsidP="00D50A00">
      <w:pPr>
        <w:pStyle w:val="NoSpacing"/>
        <w:ind w:left="720" w:firstLine="720"/>
        <w:rPr>
          <w:rFonts w:ascii="Verdana" w:hAnsi="Verdana" w:cs="Arial"/>
          <w:color w:val="000000"/>
          <w:spacing w:val="5"/>
          <w:sz w:val="18"/>
          <w:szCs w:val="18"/>
        </w:rPr>
      </w:pPr>
      <w:r>
        <w:t xml:space="preserve">1. </w:t>
      </w:r>
      <w:r>
        <w:rPr>
          <w:rFonts w:ascii="Verdana" w:hAnsi="Verdana" w:cs="Arial"/>
          <w:color w:val="000000"/>
          <w:spacing w:val="5"/>
          <w:sz w:val="18"/>
          <w:szCs w:val="18"/>
        </w:rPr>
        <w:t>Symbolizes the majesty of God and proclaims his power over all the nations</w:t>
      </w:r>
    </w:p>
    <w:p w:rsidR="0095515B" w:rsidRDefault="0095515B" w:rsidP="00D50A00">
      <w:pPr>
        <w:pStyle w:val="NoSpacing"/>
      </w:pPr>
      <w:r>
        <w:tab/>
      </w:r>
      <w:r w:rsidR="00D50A00">
        <w:tab/>
      </w:r>
      <w:r w:rsidR="00D50A00">
        <w:tab/>
      </w:r>
      <w:r>
        <w:t>a. He is so overcome he falls on his face</w:t>
      </w:r>
    </w:p>
    <w:p w:rsidR="0095515B" w:rsidRDefault="0095515B" w:rsidP="00D50A00">
      <w:pPr>
        <w:pStyle w:val="NoSpacing"/>
      </w:pPr>
      <w:r>
        <w:tab/>
      </w:r>
      <w:r w:rsidR="00D50A00">
        <w:tab/>
      </w:r>
      <w:r w:rsidR="00D50A00">
        <w:tab/>
      </w:r>
      <w:r>
        <w:t>b. God speaks to him</w:t>
      </w:r>
    </w:p>
    <w:p w:rsidR="00061A71" w:rsidRPr="00061A71" w:rsidRDefault="00D50A00" w:rsidP="00D50A00">
      <w:pPr>
        <w:pStyle w:val="NoSpacing"/>
      </w:pPr>
      <w:r>
        <w:tab/>
      </w:r>
      <w:r>
        <w:tab/>
      </w:r>
      <w:r w:rsidR="00061A71">
        <w:t xml:space="preserve">2. </w:t>
      </w:r>
      <w:r w:rsidR="0095515B">
        <w:t>God gives him a scroll with His message on it and makes Ezekiel to eat it</w:t>
      </w:r>
    </w:p>
    <w:p w:rsidR="00D40785" w:rsidRPr="00061A71" w:rsidRDefault="00D40785" w:rsidP="00D50A00">
      <w:pPr>
        <w:pStyle w:val="NoSpacing"/>
      </w:pPr>
      <w:r w:rsidRPr="00061A71">
        <w:tab/>
      </w:r>
      <w:r w:rsidR="00061A71">
        <w:t>B</w:t>
      </w:r>
      <w:r w:rsidRPr="00061A71">
        <w:t>. Fall of Jerusalem</w:t>
      </w:r>
    </w:p>
    <w:p w:rsidR="00061A71" w:rsidRDefault="00061A71" w:rsidP="00D50A00">
      <w:pPr>
        <w:pStyle w:val="NoSpacing"/>
      </w:pPr>
      <w:r w:rsidRPr="00061A71">
        <w:tab/>
      </w:r>
      <w:r w:rsidRPr="00061A71">
        <w:tab/>
        <w:t xml:space="preserve">1. </w:t>
      </w:r>
      <w:r w:rsidR="0095515B">
        <w:t>The people think they are so powerful their kingdom will never be overthrown</w:t>
      </w:r>
    </w:p>
    <w:p w:rsidR="0095515B" w:rsidRDefault="0095515B" w:rsidP="00D50A00">
      <w:pPr>
        <w:pStyle w:val="NoSpacing"/>
        <w:ind w:left="2160"/>
      </w:pPr>
      <w:r>
        <w:t>a. Ezekiel’s task is to prove to them that they aren’t all powerful through a series of symbolic acts</w:t>
      </w:r>
    </w:p>
    <w:p w:rsidR="0095515B" w:rsidRPr="00061A71" w:rsidRDefault="0095515B" w:rsidP="00D50A00">
      <w:pPr>
        <w:pStyle w:val="NoSpacing"/>
        <w:ind w:left="1440" w:firstLine="720"/>
      </w:pPr>
      <w:r>
        <w:t>b. They would be overthrown because they weren’t faithful to God’s laws</w:t>
      </w:r>
    </w:p>
    <w:p w:rsidR="00061A71" w:rsidRDefault="00061A71" w:rsidP="00D50A00">
      <w:pPr>
        <w:pStyle w:val="NoSpacing"/>
      </w:pPr>
      <w:r w:rsidRPr="00061A71">
        <w:tab/>
      </w:r>
      <w:r w:rsidRPr="00061A71">
        <w:tab/>
        <w:t xml:space="preserve">2. </w:t>
      </w:r>
      <w:r w:rsidR="0095515B">
        <w:t>Preaches that an individuals relationship to Yahweh is very important</w:t>
      </w:r>
    </w:p>
    <w:p w:rsidR="0095515B" w:rsidRDefault="0095515B" w:rsidP="00D50A00">
      <w:pPr>
        <w:pStyle w:val="NoSpacing"/>
      </w:pPr>
      <w:r>
        <w:tab/>
      </w:r>
      <w:r>
        <w:tab/>
      </w:r>
      <w:r>
        <w:tab/>
        <w:t xml:space="preserve">a. Rejects </w:t>
      </w:r>
      <w:proofErr w:type="gramStart"/>
      <w:r>
        <w:t>that fathers</w:t>
      </w:r>
      <w:proofErr w:type="gramEnd"/>
      <w:r>
        <w:t xml:space="preserve"> should be punished for the sins of their sons</w:t>
      </w:r>
    </w:p>
    <w:p w:rsidR="0095515B" w:rsidRPr="00061A71" w:rsidRDefault="0095515B" w:rsidP="00D50A00">
      <w:pPr>
        <w:pStyle w:val="NoSpacing"/>
      </w:pPr>
      <w:r>
        <w:tab/>
      </w:r>
      <w:r>
        <w:tab/>
      </w:r>
      <w:r>
        <w:tab/>
        <w:t xml:space="preserve">b. </w:t>
      </w:r>
      <w:r w:rsidR="00D50A00">
        <w:t>A man’s life will be judged by his last act</w:t>
      </w:r>
    </w:p>
    <w:p w:rsidR="00D40785" w:rsidRPr="00061A71" w:rsidRDefault="00061A71" w:rsidP="00D50A00">
      <w:pPr>
        <w:pStyle w:val="NoSpacing"/>
        <w:rPr>
          <w:rFonts w:cs="Arial"/>
          <w:color w:val="000000"/>
          <w:spacing w:val="5"/>
        </w:rPr>
      </w:pPr>
      <w:r>
        <w:tab/>
        <w:t>C</w:t>
      </w:r>
      <w:r w:rsidR="00D40785" w:rsidRPr="00061A71">
        <w:t xml:space="preserve">. </w:t>
      </w:r>
      <w:r w:rsidRPr="00061A71">
        <w:t xml:space="preserve"> </w:t>
      </w:r>
      <w:r w:rsidRPr="00061A71">
        <w:rPr>
          <w:rFonts w:cs="Arial"/>
          <w:color w:val="000000"/>
          <w:spacing w:val="5"/>
        </w:rPr>
        <w:t>A</w:t>
      </w:r>
      <w:r w:rsidR="00D50A00">
        <w:rPr>
          <w:rFonts w:cs="Arial"/>
          <w:color w:val="000000"/>
          <w:spacing w:val="5"/>
        </w:rPr>
        <w:t xml:space="preserve"> number of messages</w:t>
      </w:r>
      <w:r w:rsidR="00D40785" w:rsidRPr="00061A71">
        <w:rPr>
          <w:rFonts w:cs="Arial"/>
          <w:color w:val="000000"/>
          <w:spacing w:val="5"/>
        </w:rPr>
        <w:t xml:space="preserve"> addressed to foreign nations</w:t>
      </w:r>
    </w:p>
    <w:p w:rsidR="00061A71" w:rsidRDefault="00061A71" w:rsidP="00D50A00">
      <w:pPr>
        <w:pStyle w:val="NoSpacing"/>
        <w:rPr>
          <w:rFonts w:cs="Arial"/>
          <w:color w:val="000000"/>
          <w:spacing w:val="5"/>
        </w:rPr>
      </w:pPr>
      <w:r w:rsidRPr="00061A71">
        <w:rPr>
          <w:rFonts w:cs="Arial"/>
          <w:color w:val="000000"/>
          <w:spacing w:val="5"/>
        </w:rPr>
        <w:tab/>
      </w:r>
      <w:r w:rsidRPr="00061A71">
        <w:rPr>
          <w:rFonts w:cs="Arial"/>
          <w:color w:val="000000"/>
          <w:spacing w:val="5"/>
        </w:rPr>
        <w:tab/>
        <w:t xml:space="preserve">1. </w:t>
      </w:r>
      <w:r w:rsidR="0005131A">
        <w:rPr>
          <w:rFonts w:cs="Arial"/>
          <w:color w:val="000000"/>
          <w:spacing w:val="5"/>
        </w:rPr>
        <w:t>All nations are supposed to follow</w:t>
      </w:r>
      <w:r w:rsidR="00D50A00">
        <w:rPr>
          <w:rFonts w:cs="Arial"/>
          <w:color w:val="000000"/>
          <w:spacing w:val="5"/>
        </w:rPr>
        <w:t xml:space="preserve"> Yahweh’s laws, the same as the Hebrews</w:t>
      </w:r>
    </w:p>
    <w:p w:rsidR="00D50A00" w:rsidRDefault="00D50A00" w:rsidP="00D50A00">
      <w:pPr>
        <w:pStyle w:val="NoSpacing"/>
        <w:ind w:left="2160"/>
        <w:rPr>
          <w:rFonts w:cs="Arial"/>
          <w:color w:val="000000"/>
          <w:spacing w:val="5"/>
        </w:rPr>
      </w:pPr>
      <w:r>
        <w:rPr>
          <w:rFonts w:cs="Arial"/>
          <w:color w:val="000000"/>
          <w:spacing w:val="5"/>
        </w:rPr>
        <w:t>a. Just because they haven’t recognized the power of Yahweh doesn’t change anything</w:t>
      </w:r>
    </w:p>
    <w:p w:rsidR="00D50A00" w:rsidRPr="00061A71" w:rsidRDefault="0005131A" w:rsidP="00D50A00">
      <w:pPr>
        <w:pStyle w:val="NoSpacing"/>
        <w:ind w:left="2160"/>
        <w:rPr>
          <w:rFonts w:cs="Arial"/>
          <w:color w:val="000000"/>
          <w:spacing w:val="5"/>
        </w:rPr>
      </w:pPr>
      <w:r>
        <w:rPr>
          <w:rFonts w:cs="Arial"/>
          <w:color w:val="000000"/>
          <w:spacing w:val="5"/>
        </w:rPr>
        <w:t>b. E</w:t>
      </w:r>
      <w:r w:rsidR="00D50A00">
        <w:rPr>
          <w:rFonts w:cs="Arial"/>
          <w:color w:val="000000"/>
          <w:spacing w:val="5"/>
        </w:rPr>
        <w:t>ventually they will be destroy and know the power of God</w:t>
      </w:r>
    </w:p>
    <w:p w:rsidR="00D50A00" w:rsidRDefault="00061A71" w:rsidP="00D50A00">
      <w:pPr>
        <w:pStyle w:val="NoSpacing"/>
        <w:rPr>
          <w:rFonts w:cs="Arial"/>
          <w:color w:val="000000"/>
          <w:spacing w:val="5"/>
        </w:rPr>
      </w:pPr>
      <w:r w:rsidRPr="00061A71">
        <w:rPr>
          <w:rFonts w:cs="Arial"/>
          <w:color w:val="000000"/>
          <w:spacing w:val="5"/>
        </w:rPr>
        <w:tab/>
      </w:r>
      <w:r w:rsidRPr="00061A71">
        <w:rPr>
          <w:rFonts w:cs="Arial"/>
          <w:color w:val="000000"/>
          <w:spacing w:val="5"/>
        </w:rPr>
        <w:tab/>
        <w:t xml:space="preserve">2. </w:t>
      </w:r>
      <w:r w:rsidR="00D50A00">
        <w:rPr>
          <w:rFonts w:cs="Arial"/>
          <w:color w:val="000000"/>
          <w:spacing w:val="5"/>
        </w:rPr>
        <w:t>God punishes foreign nations to show his power</w:t>
      </w:r>
    </w:p>
    <w:p w:rsidR="00D50A00" w:rsidRDefault="00D50A00" w:rsidP="00D50A00">
      <w:pPr>
        <w:pStyle w:val="NoSpacing"/>
        <w:rPr>
          <w:rFonts w:cs="Arial"/>
          <w:color w:val="000000"/>
          <w:spacing w:val="5"/>
        </w:rPr>
      </w:pPr>
      <w:r>
        <w:rPr>
          <w:rFonts w:cs="Arial"/>
          <w:color w:val="000000"/>
          <w:spacing w:val="5"/>
        </w:rPr>
        <w:tab/>
      </w:r>
      <w:r>
        <w:rPr>
          <w:rFonts w:cs="Arial"/>
          <w:color w:val="000000"/>
          <w:spacing w:val="5"/>
        </w:rPr>
        <w:tab/>
      </w:r>
      <w:r>
        <w:rPr>
          <w:rFonts w:cs="Arial"/>
          <w:color w:val="000000"/>
          <w:spacing w:val="5"/>
        </w:rPr>
        <w:tab/>
        <w:t>a. Does not expect a conversion</w:t>
      </w:r>
    </w:p>
    <w:p w:rsidR="00D50A00" w:rsidRPr="00061A71" w:rsidRDefault="0005131A" w:rsidP="0005131A">
      <w:pPr>
        <w:pStyle w:val="NoSpacing"/>
        <w:ind w:left="2160"/>
        <w:rPr>
          <w:rFonts w:cs="Arial"/>
          <w:color w:val="000000"/>
          <w:spacing w:val="5"/>
        </w:rPr>
      </w:pPr>
      <w:proofErr w:type="gramStart"/>
      <w:r>
        <w:rPr>
          <w:rFonts w:cs="Arial"/>
          <w:color w:val="000000"/>
          <w:spacing w:val="5"/>
        </w:rPr>
        <w:t>b</w:t>
      </w:r>
      <w:proofErr w:type="gramEnd"/>
      <w:r>
        <w:rPr>
          <w:rFonts w:cs="Arial"/>
          <w:color w:val="000000"/>
          <w:spacing w:val="5"/>
        </w:rPr>
        <w:t>.</w:t>
      </w:r>
      <w:r w:rsidR="00D50A00">
        <w:rPr>
          <w:rFonts w:cs="Arial"/>
          <w:color w:val="000000"/>
          <w:spacing w:val="5"/>
        </w:rPr>
        <w:t xml:space="preserve"> Destroys them because they did not recognize his power</w:t>
      </w:r>
      <w:r>
        <w:rPr>
          <w:rFonts w:cs="Arial"/>
          <w:color w:val="000000"/>
          <w:spacing w:val="5"/>
        </w:rPr>
        <w:t>, even though they were given many chances</w:t>
      </w:r>
    </w:p>
    <w:p w:rsidR="00061A71" w:rsidRPr="00061A71" w:rsidRDefault="00061A71" w:rsidP="00D50A00">
      <w:pPr>
        <w:pStyle w:val="NoSpacing"/>
        <w:rPr>
          <w:rFonts w:cs="Arial"/>
          <w:color w:val="000000"/>
          <w:spacing w:val="5"/>
        </w:rPr>
      </w:pPr>
      <w:r>
        <w:rPr>
          <w:rFonts w:cs="Arial"/>
          <w:color w:val="000000"/>
          <w:spacing w:val="5"/>
        </w:rPr>
        <w:tab/>
        <w:t>D</w:t>
      </w:r>
      <w:r w:rsidRPr="00061A71">
        <w:rPr>
          <w:rFonts w:cs="Arial"/>
          <w:color w:val="000000"/>
          <w:spacing w:val="5"/>
        </w:rPr>
        <w:t>. A plan for rebuilding the Temple and reorganizing the restored state of Israel</w:t>
      </w:r>
    </w:p>
    <w:p w:rsidR="0005131A" w:rsidRPr="00061A71" w:rsidRDefault="00061A71" w:rsidP="00D50A00">
      <w:pPr>
        <w:pStyle w:val="NoSpacing"/>
        <w:rPr>
          <w:rFonts w:cs="Arial"/>
          <w:color w:val="000000"/>
          <w:spacing w:val="5"/>
        </w:rPr>
      </w:pPr>
      <w:r w:rsidRPr="00061A71">
        <w:rPr>
          <w:rFonts w:cs="Arial"/>
          <w:color w:val="000000"/>
          <w:spacing w:val="5"/>
        </w:rPr>
        <w:tab/>
      </w:r>
      <w:r w:rsidRPr="00061A71">
        <w:rPr>
          <w:rFonts w:cs="Arial"/>
          <w:color w:val="000000"/>
          <w:spacing w:val="5"/>
        </w:rPr>
        <w:tab/>
        <w:t xml:space="preserve">1. </w:t>
      </w:r>
      <w:r w:rsidR="0005131A">
        <w:rPr>
          <w:rFonts w:cs="Arial"/>
          <w:color w:val="000000"/>
          <w:spacing w:val="5"/>
        </w:rPr>
        <w:t>Temple rebuilt outside the main part of Jerusalem</w:t>
      </w:r>
    </w:p>
    <w:p w:rsidR="00061A71" w:rsidRDefault="00061A71" w:rsidP="00D50A00">
      <w:pPr>
        <w:pStyle w:val="NoSpacing"/>
        <w:rPr>
          <w:rFonts w:cs="Arial"/>
          <w:color w:val="000000"/>
          <w:spacing w:val="5"/>
        </w:rPr>
      </w:pPr>
      <w:r w:rsidRPr="00061A71">
        <w:rPr>
          <w:rFonts w:cs="Arial"/>
          <w:color w:val="000000"/>
          <w:spacing w:val="5"/>
        </w:rPr>
        <w:tab/>
      </w:r>
      <w:r w:rsidRPr="00061A71">
        <w:rPr>
          <w:rFonts w:cs="Arial"/>
          <w:color w:val="000000"/>
          <w:spacing w:val="5"/>
        </w:rPr>
        <w:tab/>
        <w:t xml:space="preserve">2. </w:t>
      </w:r>
      <w:r w:rsidR="0005131A">
        <w:rPr>
          <w:rFonts w:cs="Arial"/>
          <w:color w:val="000000"/>
          <w:spacing w:val="5"/>
        </w:rPr>
        <w:t>Reorganizes government</w:t>
      </w:r>
    </w:p>
    <w:p w:rsidR="0005131A" w:rsidRDefault="0005131A" w:rsidP="00D50A00">
      <w:pPr>
        <w:pStyle w:val="NoSpacing"/>
        <w:rPr>
          <w:rFonts w:cs="Arial"/>
          <w:color w:val="000000"/>
          <w:spacing w:val="5"/>
        </w:rPr>
      </w:pPr>
      <w:r>
        <w:rPr>
          <w:rFonts w:cs="Arial"/>
          <w:color w:val="000000"/>
          <w:spacing w:val="5"/>
        </w:rPr>
        <w:tab/>
      </w:r>
      <w:r>
        <w:rPr>
          <w:rFonts w:cs="Arial"/>
          <w:color w:val="000000"/>
          <w:spacing w:val="5"/>
        </w:rPr>
        <w:tab/>
      </w:r>
      <w:r>
        <w:rPr>
          <w:rFonts w:cs="Arial"/>
          <w:color w:val="000000"/>
          <w:spacing w:val="5"/>
        </w:rPr>
        <w:tab/>
        <w:t>a. Highest official now the high priest</w:t>
      </w:r>
    </w:p>
    <w:p w:rsidR="0005131A" w:rsidRPr="00061A71" w:rsidRDefault="0005131A" w:rsidP="00D50A00">
      <w:pPr>
        <w:pStyle w:val="NoSpacing"/>
      </w:pPr>
      <w:r>
        <w:rPr>
          <w:rFonts w:cs="Arial"/>
          <w:color w:val="000000"/>
          <w:spacing w:val="5"/>
        </w:rPr>
        <w:tab/>
      </w:r>
      <w:r>
        <w:rPr>
          <w:rFonts w:cs="Arial"/>
          <w:color w:val="000000"/>
          <w:spacing w:val="5"/>
        </w:rPr>
        <w:tab/>
      </w:r>
      <w:r>
        <w:rPr>
          <w:rFonts w:cs="Arial"/>
          <w:color w:val="000000"/>
          <w:spacing w:val="5"/>
        </w:rPr>
        <w:tab/>
        <w:t>b. No longer the king</w:t>
      </w:r>
    </w:p>
    <w:p w:rsidR="00D40785" w:rsidRDefault="00D40785" w:rsidP="00D50A00">
      <w:pPr>
        <w:pStyle w:val="NoSpacing"/>
      </w:pPr>
      <w:r>
        <w:t>II. Identity, Vocation, Method</w:t>
      </w:r>
    </w:p>
    <w:p w:rsidR="00EB49CE" w:rsidRDefault="00EB49CE" w:rsidP="00D50A00">
      <w:pPr>
        <w:pStyle w:val="NoSpacing"/>
      </w:pPr>
      <w:r>
        <w:t xml:space="preserve">              </w:t>
      </w:r>
      <w:r w:rsidR="00114732">
        <w:t xml:space="preserve"> </w:t>
      </w:r>
      <w:r>
        <w:t xml:space="preserve">A.  </w:t>
      </w:r>
      <w:r w:rsidR="00114732">
        <w:t>Identity</w:t>
      </w:r>
    </w:p>
    <w:p w:rsidR="00EB49CE" w:rsidRDefault="00EB49CE" w:rsidP="00114732">
      <w:pPr>
        <w:pStyle w:val="NoSpacing"/>
        <w:ind w:left="1440"/>
      </w:pPr>
      <w:r>
        <w:t xml:space="preserve"> 1. </w:t>
      </w:r>
      <w:r w:rsidR="00114732">
        <w:t>An Israelite who settled in land of Tel-</w:t>
      </w:r>
      <w:proofErr w:type="spellStart"/>
      <w:r w:rsidR="00114732">
        <w:t>abib</w:t>
      </w:r>
      <w:proofErr w:type="spellEnd"/>
      <w:r w:rsidR="00114732">
        <w:t xml:space="preserve"> on the banks of the </w:t>
      </w:r>
      <w:proofErr w:type="spellStart"/>
      <w:r w:rsidR="00114732">
        <w:t>Chebar</w:t>
      </w:r>
      <w:proofErr w:type="spellEnd"/>
      <w:r w:rsidR="00114732">
        <w:t xml:space="preserve"> river “in the                   land </w:t>
      </w:r>
      <w:proofErr w:type="gramStart"/>
      <w:r w:rsidR="00114732">
        <w:t>of  the</w:t>
      </w:r>
      <w:proofErr w:type="gramEnd"/>
      <w:r w:rsidR="00114732">
        <w:t xml:space="preserve"> Chaldeans.</w:t>
      </w:r>
      <w:r w:rsidR="00312857">
        <w:t>”</w:t>
      </w:r>
    </w:p>
    <w:p w:rsidR="00EB49CE" w:rsidRDefault="00EB49CE" w:rsidP="00D50A00">
      <w:pPr>
        <w:pStyle w:val="NoSpacing"/>
      </w:pPr>
      <w:r>
        <w:t xml:space="preserve">                             2.</w:t>
      </w:r>
      <w:r w:rsidR="00114732">
        <w:t xml:space="preserve"> Son of </w:t>
      </w:r>
      <w:proofErr w:type="spellStart"/>
      <w:r w:rsidR="00114732">
        <w:t>Buzi</w:t>
      </w:r>
      <w:proofErr w:type="spellEnd"/>
      <w:r w:rsidR="00114732">
        <w:t xml:space="preserve"> </w:t>
      </w:r>
    </w:p>
    <w:p w:rsidR="00114732" w:rsidRDefault="00312857" w:rsidP="00D50A00">
      <w:pPr>
        <w:pStyle w:val="NoSpacing"/>
      </w:pPr>
      <w:r>
        <w:tab/>
      </w:r>
      <w:r>
        <w:tab/>
      </w:r>
      <w:r>
        <w:tab/>
        <w:t>a. B</w:t>
      </w:r>
      <w:r w:rsidR="00114732">
        <w:t>orn in</w:t>
      </w:r>
      <w:r w:rsidR="00AA1974">
        <w:t xml:space="preserve"> 600 B.C.  </w:t>
      </w:r>
      <w:proofErr w:type="gramStart"/>
      <w:r w:rsidR="00AA1974">
        <w:t>and</w:t>
      </w:r>
      <w:proofErr w:type="gramEnd"/>
      <w:r w:rsidR="00AA1974">
        <w:t xml:space="preserve"> died in 550 B.C.</w:t>
      </w:r>
    </w:p>
    <w:p w:rsidR="00AA1974" w:rsidRDefault="00312857" w:rsidP="00D50A00">
      <w:pPr>
        <w:pStyle w:val="NoSpacing"/>
      </w:pPr>
      <w:r>
        <w:tab/>
      </w:r>
      <w:r>
        <w:tab/>
      </w:r>
      <w:r>
        <w:tab/>
        <w:t>b. B</w:t>
      </w:r>
      <w:r w:rsidR="00AA1974">
        <w:t>orn in Israel</w:t>
      </w:r>
    </w:p>
    <w:p w:rsidR="00114732" w:rsidRDefault="00114732" w:rsidP="00D50A00">
      <w:pPr>
        <w:pStyle w:val="NoSpacing"/>
      </w:pPr>
      <w:r>
        <w:tab/>
        <w:t>B. Vocation</w:t>
      </w:r>
    </w:p>
    <w:p w:rsidR="00114732" w:rsidRDefault="00114732" w:rsidP="00D50A00">
      <w:pPr>
        <w:pStyle w:val="NoSpacing"/>
      </w:pPr>
      <w:r>
        <w:tab/>
      </w:r>
      <w:r>
        <w:tab/>
        <w:t xml:space="preserve">1. Ezekiel was a priest </w:t>
      </w:r>
    </w:p>
    <w:p w:rsidR="00AA1974" w:rsidRDefault="00AA1974" w:rsidP="00D50A00">
      <w:pPr>
        <w:pStyle w:val="NoSpacing"/>
      </w:pPr>
      <w:r>
        <w:tab/>
      </w:r>
      <w:r>
        <w:tab/>
        <w:t>2. Priest in Jerusalem and Babylon</w:t>
      </w:r>
    </w:p>
    <w:p w:rsidR="00D369E0" w:rsidRDefault="00D369E0" w:rsidP="00D50A00">
      <w:pPr>
        <w:pStyle w:val="NoSpacing"/>
      </w:pPr>
      <w:r>
        <w:tab/>
      </w:r>
      <w:r>
        <w:tab/>
      </w:r>
      <w:r>
        <w:tab/>
        <w:t xml:space="preserve">a. </w:t>
      </w:r>
      <w:proofErr w:type="spellStart"/>
      <w:r>
        <w:t>Attatched</w:t>
      </w:r>
      <w:proofErr w:type="spellEnd"/>
      <w:r>
        <w:t xml:space="preserve"> to the Jerusalem temple staff</w:t>
      </w:r>
    </w:p>
    <w:p w:rsidR="00D369E0" w:rsidRDefault="00D369E0" w:rsidP="00D50A00">
      <w:pPr>
        <w:pStyle w:val="NoSpacing"/>
      </w:pPr>
      <w:r>
        <w:tab/>
      </w:r>
      <w:r>
        <w:tab/>
      </w:r>
      <w:r>
        <w:tab/>
        <w:t>b. Preached to the people being deported to Babylon</w:t>
      </w:r>
      <w:r w:rsidR="00114732">
        <w:tab/>
      </w:r>
    </w:p>
    <w:p w:rsidR="00114732" w:rsidRDefault="00114732" w:rsidP="00D369E0">
      <w:pPr>
        <w:pStyle w:val="NoSpacing"/>
        <w:ind w:firstLine="720"/>
      </w:pPr>
      <w:r>
        <w:t xml:space="preserve">C.  Method </w:t>
      </w:r>
    </w:p>
    <w:p w:rsidR="00AA1974" w:rsidRDefault="00AA1974" w:rsidP="00D50A00">
      <w:pPr>
        <w:pStyle w:val="NoSpacing"/>
      </w:pPr>
      <w:r>
        <w:tab/>
      </w:r>
      <w:r>
        <w:tab/>
        <w:t xml:space="preserve">1. </w:t>
      </w:r>
      <w:r w:rsidR="00D369E0">
        <w:t>He had a vision of God coming to him in a chariot</w:t>
      </w:r>
    </w:p>
    <w:p w:rsidR="00EB49CE" w:rsidRDefault="00D369E0" w:rsidP="00D50A00">
      <w:pPr>
        <w:pStyle w:val="NoSpacing"/>
      </w:pPr>
      <w:r>
        <w:lastRenderedPageBreak/>
        <w:tab/>
      </w:r>
      <w:r>
        <w:tab/>
        <w:t>2.  He spoke God’s w</w:t>
      </w:r>
      <w:r w:rsidR="00312857">
        <w:t xml:space="preserve">ord by using oral proclamations </w:t>
      </w:r>
    </w:p>
    <w:p w:rsidR="00312857" w:rsidRDefault="00312857" w:rsidP="00D50A00">
      <w:pPr>
        <w:pStyle w:val="NoSpacing"/>
      </w:pPr>
    </w:p>
    <w:p w:rsidR="00D40785" w:rsidRDefault="00D40785" w:rsidP="00D50A00">
      <w:pPr>
        <w:pStyle w:val="NoSpacing"/>
      </w:pPr>
      <w:r>
        <w:t>III. Historical Setting</w:t>
      </w:r>
    </w:p>
    <w:p w:rsidR="00D913C6" w:rsidRDefault="00312857" w:rsidP="00D50A00">
      <w:pPr>
        <w:pStyle w:val="NoSpacing"/>
      </w:pPr>
      <w:r>
        <w:tab/>
        <w:t xml:space="preserve">A. </w:t>
      </w:r>
      <w:proofErr w:type="spellStart"/>
      <w:r w:rsidR="009E6069">
        <w:t>Ezekial</w:t>
      </w:r>
      <w:r w:rsidR="00D913C6">
        <w:t>’s</w:t>
      </w:r>
      <w:proofErr w:type="spellEnd"/>
      <w:r w:rsidR="00D913C6">
        <w:t xml:space="preserve"> first vision; Chariot</w:t>
      </w:r>
    </w:p>
    <w:p w:rsidR="00D913C6" w:rsidRDefault="00D913C6" w:rsidP="00D50A00">
      <w:pPr>
        <w:pStyle w:val="NoSpacing"/>
      </w:pPr>
      <w:r>
        <w:tab/>
      </w:r>
      <w:r>
        <w:tab/>
        <w:t xml:space="preserve">1. This is when </w:t>
      </w:r>
      <w:proofErr w:type="spellStart"/>
      <w:r>
        <w:t>Ezekial</w:t>
      </w:r>
      <w:proofErr w:type="spellEnd"/>
      <w:r>
        <w:t xml:space="preserve"> is summoned to his prophetic calling</w:t>
      </w:r>
    </w:p>
    <w:p w:rsidR="00D913C6" w:rsidRDefault="00D913C6" w:rsidP="00D50A00">
      <w:pPr>
        <w:pStyle w:val="NoSpacing"/>
      </w:pPr>
      <w:r>
        <w:tab/>
      </w:r>
      <w:r>
        <w:tab/>
        <w:t xml:space="preserve"> </w:t>
      </w:r>
      <w:r>
        <w:tab/>
      </w:r>
      <w:proofErr w:type="gramStart"/>
      <w:r>
        <w:t>a. April</w:t>
      </w:r>
      <w:proofErr w:type="gramEnd"/>
      <w:r>
        <w:t xml:space="preserve"> 5, 593 B.C</w:t>
      </w:r>
    </w:p>
    <w:p w:rsidR="00D913C6" w:rsidRPr="00D913C6" w:rsidRDefault="00D913C6" w:rsidP="00D50A00">
      <w:pPr>
        <w:pStyle w:val="NoSpacing"/>
        <w:rPr>
          <w:rFonts w:ascii="Verdana" w:hAnsi="Verdana" w:cs="Arial"/>
          <w:color w:val="000000"/>
          <w:spacing w:val="5"/>
          <w:sz w:val="18"/>
          <w:szCs w:val="18"/>
        </w:rPr>
      </w:pPr>
      <w:r>
        <w:tab/>
      </w:r>
      <w:r>
        <w:tab/>
      </w:r>
      <w:r>
        <w:tab/>
        <w:t xml:space="preserve">b. Proclaims </w:t>
      </w:r>
      <w:r>
        <w:rPr>
          <w:rFonts w:ascii="Verdana" w:hAnsi="Verdana" w:cs="Arial"/>
          <w:color w:val="000000"/>
          <w:spacing w:val="5"/>
          <w:sz w:val="18"/>
          <w:szCs w:val="18"/>
        </w:rPr>
        <w:t>Yahweh’s sovereignty over all the nations of the earth</w:t>
      </w:r>
    </w:p>
    <w:p w:rsidR="00520789" w:rsidRDefault="00520789" w:rsidP="00D50A00">
      <w:pPr>
        <w:pStyle w:val="NoSpacing"/>
      </w:pPr>
      <w:r>
        <w:tab/>
        <w:t>B. Jerusalem; the main location of preaching</w:t>
      </w:r>
    </w:p>
    <w:p w:rsidR="00520789" w:rsidRDefault="00520789" w:rsidP="00D50A00">
      <w:pPr>
        <w:pStyle w:val="NoSpacing"/>
      </w:pPr>
      <w:r>
        <w:tab/>
      </w:r>
      <w:r>
        <w:tab/>
      </w:r>
      <w:r>
        <w:tab/>
        <w:t>a. Performed numerous symbolic acts</w:t>
      </w:r>
    </w:p>
    <w:p w:rsidR="00520789" w:rsidRDefault="00520789" w:rsidP="00D50A00">
      <w:pPr>
        <w:pStyle w:val="NoSpacing"/>
      </w:pPr>
      <w:r>
        <w:tab/>
      </w:r>
      <w:r>
        <w:tab/>
      </w:r>
      <w:r>
        <w:tab/>
        <w:t>b. These acts convinced people to realize they are not all powerful</w:t>
      </w:r>
      <w:r w:rsidR="00D913C6">
        <w:t xml:space="preserve"> </w:t>
      </w:r>
    </w:p>
    <w:p w:rsidR="00D913C6" w:rsidRDefault="00520789" w:rsidP="00D50A00">
      <w:pPr>
        <w:pStyle w:val="NoSpacing"/>
      </w:pPr>
      <w:r>
        <w:tab/>
        <w:t xml:space="preserve">C. </w:t>
      </w:r>
      <w:r w:rsidR="00D913C6">
        <w:t xml:space="preserve"> </w:t>
      </w:r>
      <w:r w:rsidR="00D913C6">
        <w:tab/>
      </w:r>
    </w:p>
    <w:p w:rsidR="00312857" w:rsidRDefault="00312857" w:rsidP="00D50A00">
      <w:pPr>
        <w:pStyle w:val="NoSpacing"/>
      </w:pPr>
    </w:p>
    <w:p w:rsidR="00D40785" w:rsidRDefault="00D40785" w:rsidP="00D50A00">
      <w:pPr>
        <w:pStyle w:val="NoSpacing"/>
      </w:pPr>
      <w:r>
        <w:t>IV. Key Themes</w:t>
      </w:r>
    </w:p>
    <w:p w:rsidR="00D40785" w:rsidRDefault="00D40785" w:rsidP="00D50A00">
      <w:pPr>
        <w:pStyle w:val="NoSpacing"/>
      </w:pPr>
      <w:r>
        <w:t>V. Foretelling and Manifestation</w:t>
      </w:r>
    </w:p>
    <w:p w:rsidR="00D50A00" w:rsidRDefault="00D40785" w:rsidP="00D50A00">
      <w:pPr>
        <w:pStyle w:val="NoSpacing"/>
      </w:pPr>
      <w:r>
        <w:t>VI. Application Today</w:t>
      </w:r>
    </w:p>
    <w:sectPr w:rsidR="00D50A00" w:rsidSect="00C14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/>
  <w:rsids>
    <w:rsidRoot w:val="00D40785"/>
    <w:rsid w:val="0005131A"/>
    <w:rsid w:val="00061A71"/>
    <w:rsid w:val="00114732"/>
    <w:rsid w:val="00312857"/>
    <w:rsid w:val="00520789"/>
    <w:rsid w:val="0095515B"/>
    <w:rsid w:val="009E6069"/>
    <w:rsid w:val="00AA1974"/>
    <w:rsid w:val="00B459D9"/>
    <w:rsid w:val="00C14C3D"/>
    <w:rsid w:val="00D369E0"/>
    <w:rsid w:val="00D40785"/>
    <w:rsid w:val="00D50A00"/>
    <w:rsid w:val="00D913C6"/>
    <w:rsid w:val="00EA656F"/>
    <w:rsid w:val="00EB4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C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078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0785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61A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Mingo</dc:creator>
  <cp:keywords/>
  <dc:description/>
  <cp:lastModifiedBy>Catherine Mingo</cp:lastModifiedBy>
  <cp:revision>2</cp:revision>
  <dcterms:created xsi:type="dcterms:W3CDTF">2009-01-23T00:07:00Z</dcterms:created>
  <dcterms:modified xsi:type="dcterms:W3CDTF">2009-01-23T04:59:00Z</dcterms:modified>
</cp:coreProperties>
</file>